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2228" w14:textId="7688256E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  <w:bookmarkStart w:id="0" w:name="_Hlk112748634"/>
      <w:r w:rsidRPr="001A2047">
        <w:rPr>
          <w:rFonts w:ascii="Times New Roman" w:hAnsi="Times New Roman" w:cs="Times New Roman"/>
          <w:noProof/>
          <w:color w:val="auto"/>
          <w:lang w:eastAsia="en-US"/>
        </w:rPr>
        <w:drawing>
          <wp:inline distT="0" distB="0" distL="0" distR="0" wp14:anchorId="6010EF69" wp14:editId="04BD7221">
            <wp:extent cx="1552575" cy="914400"/>
            <wp:effectExtent l="0" t="0" r="9525" b="0"/>
            <wp:docPr id="2" name="Picture 1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66FC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06D6C696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7E06BB23" w14:textId="4530AD6C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b/>
          <w:bCs/>
          <w:sz w:val="22"/>
          <w:szCs w:val="22"/>
          <w:u w:val="single"/>
          <w:lang w:val="de-DE"/>
        </w:rPr>
        <w:t>FSA General Meeting Minutes</w:t>
      </w:r>
    </w:p>
    <w:p w14:paraId="6346279F" w14:textId="77777777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</w:p>
    <w:p w14:paraId="156AECFC" w14:textId="0027B329" w:rsidR="003049AE" w:rsidRPr="009030EF" w:rsidRDefault="0061030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>Wednesday 1</w:t>
      </w:r>
      <w:r w:rsidRPr="00610304">
        <w:rPr>
          <w:rFonts w:ascii="Open Sans" w:hAnsi="Open Sans" w:cs="Open Sans"/>
          <w:b/>
          <w:bCs/>
          <w:sz w:val="22"/>
          <w:szCs w:val="22"/>
          <w:u w:val="single"/>
          <w:vertAlign w:val="superscript"/>
        </w:rPr>
        <w:t>st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t xml:space="preserve"> May </w:t>
      </w:r>
      <w:r w:rsidR="003049AE" w:rsidRPr="009030EF">
        <w:rPr>
          <w:rFonts w:ascii="Open Sans" w:hAnsi="Open Sans" w:cs="Open Sans"/>
          <w:b/>
          <w:bCs/>
          <w:sz w:val="22"/>
          <w:szCs w:val="22"/>
          <w:u w:val="single"/>
        </w:rPr>
        <w:t>at 10.15am</w:t>
      </w:r>
    </w:p>
    <w:p w14:paraId="4231F365" w14:textId="7AD2CAC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03BA309A" w14:textId="132B29ED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>held at</w:t>
      </w:r>
    </w:p>
    <w:p w14:paraId="147D8121" w14:textId="7777777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Cs/>
          <w:sz w:val="22"/>
          <w:szCs w:val="22"/>
        </w:rPr>
      </w:pPr>
    </w:p>
    <w:p w14:paraId="21DF6945" w14:textId="7777777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</w:pPr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 xml:space="preserve">The Limes Country Lodge Hotel, Forshaw Heath Road, Earlswood, Solihull, B94 5JZ  </w:t>
      </w:r>
    </w:p>
    <w:p w14:paraId="42123A71" w14:textId="016885BE" w:rsidR="003049AE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color w:val="auto"/>
          <w:sz w:val="22"/>
          <w:szCs w:val="22"/>
          <w:u w:val="single"/>
        </w:rPr>
      </w:pPr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 xml:space="preserve">Tel: </w:t>
      </w:r>
      <w:bookmarkStart w:id="1" w:name="_Hlk158204965"/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>01564 703444</w:t>
      </w:r>
      <w:bookmarkEnd w:id="1"/>
    </w:p>
    <w:p w14:paraId="74D9EECA" w14:textId="4A4D6AEC" w:rsidR="003049AE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 xml:space="preserve">PRESENT: </w:t>
      </w:r>
    </w:p>
    <w:p w14:paraId="45CC0E67" w14:textId="77777777" w:rsidR="00E77EE6" w:rsidRPr="009030EF" w:rsidRDefault="00E77EE6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36D5EFE0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Anthony Hill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President &amp; Somerset Willow</w:t>
      </w:r>
    </w:p>
    <w:p w14:paraId="48602EEE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Alun Tucker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Chief Executive</w:t>
      </w:r>
    </w:p>
    <w:p w14:paraId="5AEC1A07" w14:textId="48114DB4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Antonia Wilmot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Obitus – Speaker</w:t>
      </w:r>
    </w:p>
    <w:p w14:paraId="3190AEAE" w14:textId="67F5B4AA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Debbie Avens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Avens Marketing Ltd</w:t>
      </w:r>
    </w:p>
    <w:p w14:paraId="7ACE5323" w14:textId="1E8917A4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Matthew Hall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The Mazwelll Group</w:t>
      </w:r>
    </w:p>
    <w:p w14:paraId="55409F5C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David Fry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Clarke &amp; Strong</w:t>
      </w:r>
    </w:p>
    <w:p w14:paraId="2B2E8150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Bob Tomes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Colourful Coffins</w:t>
      </w:r>
    </w:p>
    <w:p w14:paraId="59124123" w14:textId="7C5D56F8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Leonna Millward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Everwith Jewellery Ltd</w:t>
      </w:r>
    </w:p>
    <w:p w14:paraId="13CD20BA" w14:textId="7347284D" w:rsidR="00715B4B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Philip Halliday </w:t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Halliday Funeral Supplies/P&amp;L Manufacturing</w:t>
      </w:r>
    </w:p>
    <w:p w14:paraId="32239B54" w14:textId="5AA56C88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Chris Taylor       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Halliday Funeral Supplies/P&amp;L Manufacturing</w:t>
      </w:r>
    </w:p>
    <w:p w14:paraId="1B0AA103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James Warburton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Jukes Group</w:t>
      </w:r>
    </w:p>
    <w:p w14:paraId="01CFAC1D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Julian Atkinson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Kindly Earth/J C Atkinson</w:t>
      </w:r>
    </w:p>
    <w:p w14:paraId="6F5A8F70" w14:textId="490C58B0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Graham Soult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Steve Soult Ltd</w:t>
      </w:r>
    </w:p>
    <w:p w14:paraId="6C863A12" w14:textId="4FB83B9F" w:rsidR="00715B4B" w:rsidRPr="00362335" w:rsidRDefault="00715B4B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Steve Soult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Steve Soult Ltd</w:t>
      </w:r>
    </w:p>
    <w:p w14:paraId="286BF405" w14:textId="7B029891" w:rsidR="00715B4B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Chery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</w:t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Yarwood</w:t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Yarwood Memorial Products Ltd</w:t>
      </w:r>
    </w:p>
    <w:p w14:paraId="003DA604" w14:textId="71920842" w:rsidR="00362335" w:rsidRPr="00362335" w:rsidRDefault="00715B4B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lastRenderedPageBreak/>
        <w:t xml:space="preserve">Hannah 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Yarwood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Yarwood Memorial Products Ltd</w:t>
      </w:r>
    </w:p>
    <w:p w14:paraId="58169156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Tom Stroud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Allsops</w:t>
      </w:r>
    </w:p>
    <w:p w14:paraId="6D597697" w14:textId="4948E2CD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Jade Wilcox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Wilcox Limousines</w:t>
      </w:r>
    </w:p>
    <w:p w14:paraId="6A10BAB2" w14:textId="51F35C0A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Penny Wilcox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Wilcox Limousines</w:t>
      </w:r>
    </w:p>
    <w:p w14:paraId="74D27EAF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Alan Jose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Westerleigh Group</w:t>
      </w:r>
    </w:p>
    <w:p w14:paraId="2400F80E" w14:textId="35F503B7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Matthew Brook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Westerleigh Group</w:t>
      </w:r>
    </w:p>
    <w:p w14:paraId="74A22AEC" w14:textId="5B68E8DF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Ellen Musgrove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Musgrove Willows Ltd</w:t>
      </w:r>
    </w:p>
    <w:p w14:paraId="2B30080E" w14:textId="1E647DB0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Holly Musgrove 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Musgrove Willows Ltd</w:t>
      </w:r>
    </w:p>
    <w:p w14:paraId="4608899D" w14:textId="50942CC4" w:rsidR="00610304" w:rsidRDefault="00610304" w:rsidP="00610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Carl Beswick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Trident Marketing Ltd</w:t>
      </w:r>
    </w:p>
    <w:p w14:paraId="3D8AB7B1" w14:textId="13666365" w:rsidR="00610304" w:rsidRPr="00610304" w:rsidRDefault="00610304" w:rsidP="00610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Christopher Doggett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Association of Green Funeral Directors</w:t>
      </w:r>
    </w:p>
    <w:p w14:paraId="4A53041F" w14:textId="434EC670" w:rsidR="00362335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Tori Bush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Tributes Ltd</w:t>
      </w:r>
    </w:p>
    <w:p w14:paraId="6DD1FF89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Brian Hart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Unicorn IB Ltd t/a SAIFINSURE</w:t>
      </w:r>
    </w:p>
    <w:p w14:paraId="2C4528A7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Simon Oakes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Lyn Oakes Ltd</w:t>
      </w:r>
    </w:p>
    <w:p w14:paraId="3B1D4CC5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Adrian Brine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Citation Ltd</w:t>
      </w:r>
    </w:p>
    <w:p w14:paraId="5F306E71" w14:textId="696C246A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Sean Smith 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 xml:space="preserve">Legacy Tributes </w:t>
      </w:r>
    </w:p>
    <w:p w14:paraId="35DC9F3B" w14:textId="36560B80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Chilton Pike 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Earth to Heaven</w:t>
      </w:r>
    </w:p>
    <w:p w14:paraId="3FDCF46B" w14:textId="737619CB" w:rsidR="00715B4B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Kate Davis</w:t>
      </w:r>
      <w:r w:rsidR="00715B4B" w:rsidRP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</w:t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Jones Memorials</w:t>
      </w:r>
    </w:p>
    <w:p w14:paraId="2B5C535B" w14:textId="18F30E18" w:rsidR="00362335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Jodie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Hickton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Jones Memorials</w:t>
      </w:r>
    </w:p>
    <w:p w14:paraId="044AFC9C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Joanne Asher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Ideas for Funerals</w:t>
      </w:r>
    </w:p>
    <w:p w14:paraId="4BC99F66" w14:textId="66C712F0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Carolyn Day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bookmarkStart w:id="2" w:name="_Hlk159252524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Greener Globe Funeral </w:t>
      </w:r>
      <w:bookmarkEnd w:id="2"/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Standard</w:t>
      </w:r>
    </w:p>
    <w:p w14:paraId="10F4E4C6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Adrienne Peers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Canfly Marketing Ltd</w:t>
      </w:r>
    </w:p>
    <w:p w14:paraId="4623D425" w14:textId="77777777" w:rsidR="00610304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Darren Woodhouse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Lifelia</w:t>
      </w:r>
    </w:p>
    <w:p w14:paraId="1DF935CE" w14:textId="5FDFE947" w:rsidR="00362335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Katie Benson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Obitus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</w:t>
      </w:r>
    </w:p>
    <w:p w14:paraId="7C91EA50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John Mitchell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Wessex Business Services</w:t>
      </w:r>
    </w:p>
    <w:p w14:paraId="44768332" w14:textId="34164CD4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Simon Fisher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Lifeart</w:t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- North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Coffins</w:t>
      </w:r>
    </w:p>
    <w:p w14:paraId="6DB588DF" w14:textId="77777777" w:rsidR="00BA3CF8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Kevin Rayner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K P Rayner Ltd</w:t>
      </w:r>
    </w:p>
    <w:p w14:paraId="3B2FCC4F" w14:textId="06CD24F6" w:rsidR="006F782C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lastRenderedPageBreak/>
        <w:t xml:space="preserve">Before </w:t>
      </w:r>
      <w:r w:rsidR="00BA3CF8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opening 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the meeting President, Anthony Hill, advised members of the recent death of Lady Gillian Oakes, Director of Lyn Oakes Ltd and mother of Simon</w:t>
      </w:r>
    </w:p>
    <w:p w14:paraId="719EA662" w14:textId="7A19F0C0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Members stood for a period of silent tribute.</w:t>
      </w:r>
    </w:p>
    <w:p w14:paraId="717EE7A1" w14:textId="77777777" w:rsidR="00B33AAD" w:rsidRPr="009030EF" w:rsidRDefault="00B33AAD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bookmarkEnd w:id="0"/>
    <w:p w14:paraId="3B082736" w14:textId="1B354A63" w:rsidR="00B74297" w:rsidRPr="009030EF" w:rsidRDefault="00B74297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Welcome</w:t>
      </w:r>
      <w:r w:rsidR="00503933"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&amp; President’s Report</w:t>
      </w:r>
    </w:p>
    <w:p w14:paraId="6CDCAA2D" w14:textId="77777777" w:rsidR="00362335" w:rsidRPr="009030EF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6FFC604D" w14:textId="77777777" w:rsidR="00362335" w:rsidRPr="009030EF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4F11EA04" w14:textId="0D52C2CF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Apologies</w:t>
      </w:r>
    </w:p>
    <w:p w14:paraId="5D10B67B" w14:textId="77777777" w:rsidR="00B33AAD" w:rsidRPr="009030EF" w:rsidRDefault="00B33AAD" w:rsidP="00B33A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294AD4B0" w14:textId="20A2E919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rPr>
          <w:rFonts w:ascii="Open Sans" w:eastAsia="Times New Roman" w:hAnsi="Open Sans" w:cs="Open Sans"/>
          <w:color w:val="222222"/>
          <w:sz w:val="22"/>
          <w:szCs w:val="22"/>
          <w:lang w:val="en-GB" w:eastAsia="en-GB"/>
        </w:rPr>
      </w:pPr>
      <w:r w:rsidRPr="009030EF">
        <w:rPr>
          <w:rFonts w:ascii="Open Sans" w:eastAsia="Times New Roman" w:hAnsi="Open Sans" w:cs="Open Sans"/>
          <w:color w:val="222222"/>
          <w:sz w:val="22"/>
          <w:szCs w:val="22"/>
          <w:lang w:val="en-GB" w:eastAsia="en-GB"/>
        </w:rPr>
        <w:t>Russ Bravo &amp; Denise Walker</w:t>
      </w:r>
      <w:r w:rsidRPr="009030EF">
        <w:rPr>
          <w:rFonts w:ascii="Open Sans" w:eastAsia="Times New Roman" w:hAnsi="Open Sans" w:cs="Open Sans"/>
          <w:color w:val="222222"/>
          <w:sz w:val="22"/>
          <w:szCs w:val="22"/>
          <w:lang w:val="en-GB" w:eastAsia="en-GB"/>
        </w:rPr>
        <w:tab/>
        <w:t>Funeral Service Journal</w:t>
      </w:r>
    </w:p>
    <w:p w14:paraId="36AFFF08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Steve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18D7B392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Keith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26109D77" w14:textId="24D530F6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Simon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162EE0E8" w14:textId="6A29C526" w:rsidR="00362335" w:rsidRPr="009030EF" w:rsidRDefault="0036233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David Spittle 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Bradnam Joinery Ltd</w:t>
      </w:r>
    </w:p>
    <w:p w14:paraId="5F184CD1" w14:textId="6918F03F" w:rsidR="00362335" w:rsidRPr="009030EF" w:rsidRDefault="0036233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Jon Barton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Everwith Jewellery</w:t>
      </w:r>
    </w:p>
    <w:p w14:paraId="789CAA96" w14:textId="6D748D34" w:rsidR="006F782C" w:rsidRPr="009030EF" w:rsidRDefault="006F782C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Lee Irons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Tanamerah (formerly Ecocoffins)</w:t>
      </w:r>
    </w:p>
    <w:p w14:paraId="16A273E8" w14:textId="03D26377" w:rsidR="006F782C" w:rsidRPr="009030EF" w:rsidRDefault="006F782C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Jon McEntagart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JOH Holdings</w:t>
      </w:r>
    </w:p>
    <w:p w14:paraId="72AE682C" w14:textId="393E8A46" w:rsidR="006F782C" w:rsidRPr="009030EF" w:rsidRDefault="006F782C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Marian Sinclair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MotorCycle Funerals</w:t>
      </w:r>
    </w:p>
    <w:p w14:paraId="61136762" w14:textId="2E965D03" w:rsidR="006F782C" w:rsidRPr="009030EF" w:rsidRDefault="006F782C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Catherine Betley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Professional Help</w:t>
      </w:r>
    </w:p>
    <w:p w14:paraId="43886F20" w14:textId="449F36BB" w:rsidR="0036233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Adam Masters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Tributes Ltd</w:t>
      </w:r>
    </w:p>
    <w:p w14:paraId="3F956B42" w14:textId="07BD12B8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David Jones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Frontline Communications Ltd</w:t>
      </w:r>
    </w:p>
    <w:p w14:paraId="0D488F88" w14:textId="0D2978C6" w:rsidR="007244B5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Brian Bull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Association of Independent Celebrants</w:t>
      </w:r>
    </w:p>
    <w:p w14:paraId="40998D3E" w14:textId="6895B1C2" w:rsidR="00A81D58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Grace Jevons</w:t>
      </w:r>
      <w:r w:rsidRP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Association of Independent Celebrants</w:t>
      </w:r>
    </w:p>
    <w:p w14:paraId="63234380" w14:textId="3AA113A1" w:rsidR="00A81D58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Greg Cranfield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 C Atkinson Ltd</w:t>
      </w:r>
    </w:p>
    <w:p w14:paraId="17831B26" w14:textId="77777777" w:rsidR="00A81D58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Martin Wilson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Rose House Funeral Supplies</w:t>
      </w:r>
    </w:p>
    <w:p w14:paraId="7CA7DC6E" w14:textId="77777777" w:rsidR="00A81D58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Rachel Oates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Natural Legacy</w:t>
      </w:r>
    </w:p>
    <w:p w14:paraId="1514C5D6" w14:textId="43FC1A32" w:rsidR="00A81D58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Ray Williams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James &amp; Williams Ltd</w:t>
      </w:r>
    </w:p>
    <w:p w14:paraId="5B0B2C66" w14:textId="5E564272" w:rsidR="00A81D58" w:rsidRPr="009030EF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Gill Watkins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James &amp; williams Ltd</w:t>
      </w:r>
    </w:p>
    <w:p w14:paraId="7F059785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71EEE3C0" w14:textId="46871220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To approve the minutes of the meeting held on </w:t>
      </w:r>
      <w:r w:rsidR="00610304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6</w:t>
      </w:r>
      <w:r w:rsidR="00610304" w:rsidRPr="00610304">
        <w:rPr>
          <w:rFonts w:ascii="Open Sans" w:hAnsi="Open Sans" w:cs="Open Sans"/>
          <w:b/>
          <w:color w:val="000000"/>
          <w:sz w:val="22"/>
          <w:szCs w:val="22"/>
          <w:u w:color="000000"/>
          <w:vertAlign w:val="superscript"/>
          <w:lang w:eastAsia="en-GB"/>
        </w:rPr>
        <w:t>th</w:t>
      </w:r>
      <w:r w:rsidR="00610304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February 2024</w:t>
      </w: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</w:t>
      </w:r>
    </w:p>
    <w:p w14:paraId="468E9F3F" w14:textId="687FFBF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57B32E00" w14:textId="2E538E44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3" w:name="_Hlk112748709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Proposed by </w:t>
      </w:r>
      <w:r w:rsidR="00610304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Alan Jose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,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seconded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by </w:t>
      </w:r>
      <w:r w:rsidR="00610304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Adrian Brine</w:t>
      </w:r>
      <w:r w:rsidR="006F782C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these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be accepted. All in favour</w:t>
      </w:r>
    </w:p>
    <w:p w14:paraId="0FF897B6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19D937A" w14:textId="77777777" w:rsidR="007244B5" w:rsidRDefault="007244B5" w:rsidP="00724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62"/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4EE0CF33" w14:textId="6739707F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Matters arising</w:t>
      </w:r>
    </w:p>
    <w:p w14:paraId="2179A634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52E9E817" w14:textId="7DE0EBFE" w:rsid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There were no matters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arising.</w:t>
      </w:r>
    </w:p>
    <w:p w14:paraId="69251D5A" w14:textId="77777777" w:rsidR="00E33A55" w:rsidRPr="009030EF" w:rsidRDefault="00E33A5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0A492A68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33EC961F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64801E6" w14:textId="6B7ED14F" w:rsidR="003049AE" w:rsidRPr="009030EF" w:rsidRDefault="006F782C" w:rsidP="0050393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lastRenderedPageBreak/>
        <w:t>President’s Report</w:t>
      </w:r>
    </w:p>
    <w:p w14:paraId="77EBAF6F" w14:textId="77777777" w:rsidR="00E33A55" w:rsidRDefault="00E33A55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7509E73" w14:textId="4FE3F99C" w:rsidR="003462CF" w:rsidRPr="009030EF" w:rsidRDefault="006F782C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Following his welcome, Anthony said how quiet his FSA role had been to </w:t>
      </w:r>
      <w:proofErr w:type="gramStart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date</w:t>
      </w:r>
      <w:proofErr w:type="gramEnd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but invitations were now being received to represent the Association a</w:t>
      </w:r>
      <w:r w:rsidR="00FC58E7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various Kindred Association events as well as three Services of Dedication at Westerle</w:t>
      </w:r>
      <w:r w:rsidR="003462CF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igh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Grou</w:t>
      </w:r>
      <w:r w:rsidR="003462CF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p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crematoria.</w:t>
      </w:r>
    </w:p>
    <w:p w14:paraId="2C14A845" w14:textId="77777777" w:rsidR="003462CF" w:rsidRPr="009030EF" w:rsidRDefault="003462CF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EC22D8C" w14:textId="77777777" w:rsidR="003462CF" w:rsidRPr="009030EF" w:rsidRDefault="003462CF" w:rsidP="003462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Chief Executive’s Report</w:t>
      </w:r>
    </w:p>
    <w:p w14:paraId="6CA42EA9" w14:textId="4F4395DC" w:rsidR="00F638F5" w:rsidRPr="00C45010" w:rsidRDefault="003462CF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C4501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</w:t>
      </w:r>
      <w:r w:rsidR="003049AE" w:rsidRPr="00C4501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lun provided an update on the work he has been conducting on behalf of the Association.</w:t>
      </w:r>
    </w:p>
    <w:p w14:paraId="78CDB78A" w14:textId="77777777" w:rsidR="00F638F5" w:rsidRPr="009030EF" w:rsidRDefault="00F638F5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4AA090E3" w14:textId="28BB5424" w:rsid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4" w:name="_Hlk112748767"/>
      <w:bookmarkEnd w:id="3"/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Membership – </w:t>
      </w:r>
      <w:r w:rsidR="003462CF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Membership </w:t>
      </w:r>
      <w:r w:rsidR="00BA3CF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stands at 104.</w:t>
      </w:r>
    </w:p>
    <w:p w14:paraId="1945ECBF" w14:textId="77777777" w:rsidR="00BA3CF8" w:rsidRDefault="00BA3CF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6C122FC" w14:textId="7D266606" w:rsidR="00BA3CF8" w:rsidRPr="009030EF" w:rsidRDefault="00BA3CF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A small number of companies had not renewed </w:t>
      </w:r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membership for 2024;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Memographics, Fibrous, Zephi, Opus Xenta &amp; Life Ledger</w:t>
      </w:r>
    </w:p>
    <w:p w14:paraId="0CE33A5F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1058940" w14:textId="2CB86915" w:rsidR="003462CF" w:rsidRPr="009030EF" w:rsidRDefault="003462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National Funeral Exhibition – </w:t>
      </w:r>
      <w:r w:rsidR="00BA3CF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41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FSA members occup</w:t>
      </w:r>
      <w:r w:rsidR="00FC58E7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y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r w:rsidR="00BA3CF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44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stands </w:t>
      </w:r>
      <w:r w:rsidR="00BA3CF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with vehicles also outdoors.</w:t>
      </w:r>
    </w:p>
    <w:p w14:paraId="72648786" w14:textId="70A93A7D" w:rsidR="003462CF" w:rsidRPr="009030EF" w:rsidRDefault="003462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FSA would be on stand 308 in Hall 2 – same stand as 2022 but different number!</w:t>
      </w:r>
    </w:p>
    <w:p w14:paraId="552F3C71" w14:textId="7D5B006C" w:rsidR="003462CF" w:rsidRDefault="003462CF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FSA members will be given A5 logo cards to pla</w:t>
      </w:r>
      <w:r w:rsidR="006B3453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e on their stands </w:t>
      </w:r>
      <w:r w:rsidR="00BA3CF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which will have a QR code giving access to the FSA website.</w:t>
      </w:r>
    </w:p>
    <w:p w14:paraId="65B746E9" w14:textId="689D82F5" w:rsidR="00BA3CF8" w:rsidRDefault="00BA3CF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There will be a NFE offer to attract new members. If we could attract 10 would be </w:t>
      </w:r>
      <w:r w:rsidR="007244B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 good target to reach.</w:t>
      </w:r>
    </w:p>
    <w:p w14:paraId="15E7D0ED" w14:textId="055B5CB6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Martin Wilson had called Alun to advise that all stands had to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taken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down by 4pm on Sunday not Monday as has been stated on the NFE website.</w:t>
      </w:r>
    </w:p>
    <w:p w14:paraId="6E184AE6" w14:textId="46A661DD" w:rsidR="00BA3CF8" w:rsidRDefault="00BA3CF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Alun advised that Jane Lawrence had left the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NAFD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and the event organiser is now Kyle Daley recently of Firehawk Funerals</w:t>
      </w:r>
      <w:r w:rsidR="007244B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and a former funeral director.</w:t>
      </w:r>
    </w:p>
    <w:p w14:paraId="46F788FA" w14:textId="77777777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7980AD8E" w14:textId="3DC6C5C9" w:rsidR="007244B5" w:rsidRPr="009030EF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The next DMAG meeting will be held on Tuesday 7</w:t>
      </w:r>
      <w:r w:rsidRPr="007244B5">
        <w:rPr>
          <w:rFonts w:ascii="Open Sans" w:hAnsi="Open Sans" w:cs="Open Sans"/>
          <w:color w:val="000000"/>
          <w:sz w:val="22"/>
          <w:szCs w:val="22"/>
          <w:u w:color="000000"/>
          <w:vertAlign w:val="superscript"/>
          <w:lang w:eastAsia="en-GB"/>
        </w:rPr>
        <w:t>th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May.</w:t>
      </w:r>
    </w:p>
    <w:p w14:paraId="19DE1684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781283C4" w14:textId="52DEDEAB" w:rsid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Annual General Meeting </w:t>
      </w:r>
      <w:r w:rsidR="006B3453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–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r w:rsidR="006B3453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following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 highly successful</w:t>
      </w:r>
      <w:r w:rsidR="006B3453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day at the Alveston Manor last November, </w:t>
      </w:r>
      <w:r w:rsidR="007244B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Alun confirmed we will be returning there on Friday 8</w:t>
      </w:r>
      <w:r w:rsidR="007244B5" w:rsidRPr="007244B5">
        <w:rPr>
          <w:rFonts w:ascii="Open Sans" w:hAnsi="Open Sans" w:cs="Open Sans"/>
          <w:color w:val="000000"/>
          <w:sz w:val="22"/>
          <w:szCs w:val="22"/>
          <w:u w:color="000000"/>
          <w:vertAlign w:val="superscript"/>
          <w:lang w:eastAsia="en-GB"/>
        </w:rPr>
        <w:t>th</w:t>
      </w:r>
      <w:r w:rsidR="007244B5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November 2024.</w:t>
      </w:r>
    </w:p>
    <w:p w14:paraId="6D821554" w14:textId="037CC18C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General Meeting 11.00am – Lunch 1.00pm – AGM 2.30pm – Dinner 6.45 for 7.30pm.</w:t>
      </w:r>
    </w:p>
    <w:p w14:paraId="499536B4" w14:textId="6F417BC0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Lunch cost £25 Dinner cost £85 Bedrooms Thursday single £138 double £147</w:t>
      </w:r>
    </w:p>
    <w:p w14:paraId="241F4307" w14:textId="59C72347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Friday Bedrooms single £138 double £145</w:t>
      </w:r>
    </w:p>
    <w:p w14:paraId="10612606" w14:textId="77777777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64D6560B" w14:textId="227EE438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Alun asked Joanne Asher to introduce the Ideas for Funerals Buyers’ Guide which the FSA sponsor and confirmed that FSA have agreed to sponsor once again in 2025</w:t>
      </w:r>
    </w:p>
    <w:p w14:paraId="780E7117" w14:textId="77777777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A69FE1E" w14:textId="18B0DA10" w:rsidR="007244B5" w:rsidRDefault="007244B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Adrienne Peers confirmed that exhibitors at NFE could still order promotional items for delivery in time for the event.</w:t>
      </w:r>
    </w:p>
    <w:p w14:paraId="33562114" w14:textId="77777777" w:rsidR="00A81D58" w:rsidRPr="009030EF" w:rsidRDefault="00A81D5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0E3AF79D" w14:textId="77777777" w:rsidR="006B3453" w:rsidRPr="009030EF" w:rsidRDefault="006B3453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bookmarkEnd w:id="4"/>
    <w:p w14:paraId="0A4186D4" w14:textId="237B249C" w:rsidR="006D2991" w:rsidRDefault="006D2991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Guest</w:t>
      </w:r>
      <w:r w:rsidR="00A81D58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 </w:t>
      </w: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Speaker – </w:t>
      </w:r>
      <w:r w:rsidR="007244B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Antonia Wilmot</w:t>
      </w:r>
      <w:r w:rsidR="00A81D58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, </w:t>
      </w:r>
      <w:r w:rsidR="007244B5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Brand Ambassador, Obitus</w:t>
      </w:r>
    </w:p>
    <w:p w14:paraId="46F6F8A2" w14:textId="77777777" w:rsidR="00151A14" w:rsidRDefault="00151A14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</w:p>
    <w:p w14:paraId="0D53C7C6" w14:textId="10C8CD9F" w:rsidR="00151A14" w:rsidRDefault="00151A14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Antonia gave ‘a global view of a family experience’ based on visits to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 number of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crematoria and cemeteries round the world.</w:t>
      </w:r>
    </w:p>
    <w:p w14:paraId="4715CB6A" w14:textId="0D5CCE5E" w:rsidR="00151A14" w:rsidRDefault="00151A14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This gave a fascination insight into how death and funerals are treated with differing customs.</w:t>
      </w:r>
    </w:p>
    <w:p w14:paraId="3AACE8BE" w14:textId="052D59AD" w:rsidR="009C7B25" w:rsidRPr="009030EF" w:rsidRDefault="009C7B25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Members showed their appreciation to </w:t>
      </w:r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Antonia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for h</w:t>
      </w:r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er 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excellent</w:t>
      </w:r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, </w:t>
      </w:r>
      <w:proofErr w:type="gramStart"/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thought provoking</w:t>
      </w:r>
      <w:proofErr w:type="gramEnd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presentation </w:t>
      </w:r>
      <w:r w:rsidR="00A81D58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which raised a number of questions and discussion points.</w:t>
      </w:r>
    </w:p>
    <w:p w14:paraId="0591EBBC" w14:textId="77777777" w:rsidR="00587A78" w:rsidRPr="009030EF" w:rsidRDefault="00587A78" w:rsidP="00587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bookmarkStart w:id="5" w:name="_Hlk112748885"/>
    </w:p>
    <w:bookmarkEnd w:id="5"/>
    <w:p w14:paraId="0D946BCF" w14:textId="784781A1" w:rsidR="00B66958" w:rsidRPr="009030EF" w:rsidRDefault="00B66958" w:rsidP="00B669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Date of next meeting</w:t>
      </w:r>
    </w:p>
    <w:p w14:paraId="6A44EB7B" w14:textId="258AD968" w:rsidR="00B66958" w:rsidRPr="009030EF" w:rsidRDefault="00B66958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</w:p>
    <w:p w14:paraId="6AC71C93" w14:textId="0EAFAFFA" w:rsidR="00B66958" w:rsidRPr="009030EF" w:rsidRDefault="00B66958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The 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>next</w:t>
      </w: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General Meeting will be held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at The Limes Country Lodge Hotel on Wednesday </w:t>
      </w:r>
      <w:r w:rsidR="00BA3CF8">
        <w:rPr>
          <w:rFonts w:ascii="Open Sans" w:eastAsia="Calibri" w:hAnsi="Open Sans" w:cs="Open Sans"/>
          <w:sz w:val="22"/>
          <w:szCs w:val="22"/>
          <w:lang w:val="en-GB" w:eastAsia="en-GB"/>
        </w:rPr>
        <w:t>10</w:t>
      </w:r>
      <w:r w:rsidR="00BA3CF8" w:rsidRPr="00BA3CF8">
        <w:rPr>
          <w:rFonts w:ascii="Open Sans" w:eastAsia="Calibri" w:hAnsi="Open Sans" w:cs="Open Sans"/>
          <w:sz w:val="22"/>
          <w:szCs w:val="22"/>
          <w:vertAlign w:val="superscript"/>
          <w:lang w:val="en-GB" w:eastAsia="en-GB"/>
        </w:rPr>
        <w:t>th</w:t>
      </w:r>
      <w:r w:rsidR="00BA3CF8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July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2024 at the usual time of 9.30am for a 10.15am start. Those looking to arrive on the evening before should book with the hotel asap to avoid disappointment.</w:t>
      </w:r>
      <w:r w:rsidR="009C7B25" w:rsidRPr="009030EF">
        <w:rPr>
          <w:rFonts w:ascii="Open Sans" w:eastAsiaTheme="minorHAnsi" w:hAnsi="Open Sans" w:cs="Open Sans"/>
          <w:b/>
          <w:bCs/>
          <w:sz w:val="22"/>
          <w:szCs w:val="22"/>
          <w:lang w:val="en-GB"/>
        </w:rPr>
        <w:t xml:space="preserve"> 01564 703444</w:t>
      </w:r>
    </w:p>
    <w:p w14:paraId="24C207AD" w14:textId="77777777" w:rsidR="009C7B25" w:rsidRPr="009030EF" w:rsidRDefault="009C7B25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</w:p>
    <w:p w14:paraId="3F9D0A26" w14:textId="3C65B042" w:rsidR="00B66958" w:rsidRPr="009030EF" w:rsidRDefault="00B66958" w:rsidP="00B669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The meeting was closed</w:t>
      </w: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at 12.15pm and </w:t>
      </w:r>
      <w:r w:rsidR="00BA3CF8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a bbq </w:t>
      </w: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>was served</w:t>
      </w:r>
      <w:r w:rsidR="006D2991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</w:t>
      </w:r>
      <w:r w:rsidR="00BA3CF8">
        <w:rPr>
          <w:rFonts w:ascii="Open Sans" w:eastAsia="Calibri" w:hAnsi="Open Sans" w:cs="Open Sans"/>
          <w:sz w:val="22"/>
          <w:szCs w:val="22"/>
          <w:lang w:val="en-GB" w:eastAsia="en-GB"/>
        </w:rPr>
        <w:t>with members enjoyin</w:t>
      </w:r>
      <w:r w:rsidR="007244B5">
        <w:rPr>
          <w:rFonts w:ascii="Open Sans" w:eastAsia="Calibri" w:hAnsi="Open Sans" w:cs="Open Sans"/>
          <w:sz w:val="22"/>
          <w:szCs w:val="22"/>
          <w:lang w:val="en-GB" w:eastAsia="en-GB"/>
        </w:rPr>
        <w:t>g</w:t>
      </w:r>
      <w:r w:rsidR="00BA3CF8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glorious sunshine for an outdoor lunch.</w:t>
      </w:r>
    </w:p>
    <w:sectPr w:rsidR="00B66958" w:rsidRPr="00903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1319" w14:textId="77777777" w:rsidR="00FE3E5D" w:rsidRDefault="00FE3E5D" w:rsidP="00787B49">
      <w:r>
        <w:separator/>
      </w:r>
    </w:p>
  </w:endnote>
  <w:endnote w:type="continuationSeparator" w:id="0">
    <w:p w14:paraId="210DB5D8" w14:textId="77777777" w:rsidR="00FE3E5D" w:rsidRDefault="00FE3E5D" w:rsidP="007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0521" w14:textId="77777777" w:rsidR="00787B49" w:rsidRDefault="0078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C260" w14:textId="77777777" w:rsidR="00787B49" w:rsidRDefault="00787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F14E" w14:textId="77777777" w:rsidR="00787B49" w:rsidRDefault="0078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DC9E9" w14:textId="77777777" w:rsidR="00FE3E5D" w:rsidRDefault="00FE3E5D" w:rsidP="00787B49">
      <w:r>
        <w:separator/>
      </w:r>
    </w:p>
  </w:footnote>
  <w:footnote w:type="continuationSeparator" w:id="0">
    <w:p w14:paraId="1BD63AFB" w14:textId="77777777" w:rsidR="00FE3E5D" w:rsidRDefault="00FE3E5D" w:rsidP="0078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E8C31" w14:textId="77777777" w:rsidR="00787B49" w:rsidRDefault="0078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1C3D" w14:textId="30933703" w:rsidR="00787B49" w:rsidRDefault="0078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6291" w14:textId="77777777" w:rsidR="00787B49" w:rsidRDefault="0078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5E2C"/>
    <w:multiLevelType w:val="multilevel"/>
    <w:tmpl w:val="8F7E54E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F80440"/>
    <w:multiLevelType w:val="multilevel"/>
    <w:tmpl w:val="89A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818833">
    <w:abstractNumId w:val="0"/>
  </w:num>
  <w:num w:numId="2" w16cid:durableId="212692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AE"/>
    <w:rsid w:val="00091301"/>
    <w:rsid w:val="001067E8"/>
    <w:rsid w:val="00151A14"/>
    <w:rsid w:val="001A2047"/>
    <w:rsid w:val="001F6B02"/>
    <w:rsid w:val="002C6DAD"/>
    <w:rsid w:val="003049AE"/>
    <w:rsid w:val="00314480"/>
    <w:rsid w:val="003313BD"/>
    <w:rsid w:val="003462CF"/>
    <w:rsid w:val="00362335"/>
    <w:rsid w:val="003D43DB"/>
    <w:rsid w:val="00400795"/>
    <w:rsid w:val="00464C59"/>
    <w:rsid w:val="00490530"/>
    <w:rsid w:val="004B4AFC"/>
    <w:rsid w:val="00503933"/>
    <w:rsid w:val="00525BF4"/>
    <w:rsid w:val="00587A78"/>
    <w:rsid w:val="005B714C"/>
    <w:rsid w:val="00610304"/>
    <w:rsid w:val="00690BD5"/>
    <w:rsid w:val="006B3453"/>
    <w:rsid w:val="006D2991"/>
    <w:rsid w:val="006F782C"/>
    <w:rsid w:val="00715B4B"/>
    <w:rsid w:val="007244B5"/>
    <w:rsid w:val="00741CEE"/>
    <w:rsid w:val="007439A8"/>
    <w:rsid w:val="00787B49"/>
    <w:rsid w:val="007D05E5"/>
    <w:rsid w:val="007D0FD9"/>
    <w:rsid w:val="00814917"/>
    <w:rsid w:val="00817480"/>
    <w:rsid w:val="00826382"/>
    <w:rsid w:val="009030EF"/>
    <w:rsid w:val="00980C14"/>
    <w:rsid w:val="009C7B25"/>
    <w:rsid w:val="009F67DC"/>
    <w:rsid w:val="00A11108"/>
    <w:rsid w:val="00A26246"/>
    <w:rsid w:val="00A81D58"/>
    <w:rsid w:val="00AC54D5"/>
    <w:rsid w:val="00B102FA"/>
    <w:rsid w:val="00B33AAD"/>
    <w:rsid w:val="00B66958"/>
    <w:rsid w:val="00B74297"/>
    <w:rsid w:val="00B9074A"/>
    <w:rsid w:val="00B940B5"/>
    <w:rsid w:val="00BA3CF8"/>
    <w:rsid w:val="00BD21E4"/>
    <w:rsid w:val="00BD47E4"/>
    <w:rsid w:val="00C15C61"/>
    <w:rsid w:val="00C45010"/>
    <w:rsid w:val="00C63BE2"/>
    <w:rsid w:val="00C90FAA"/>
    <w:rsid w:val="00CB4F59"/>
    <w:rsid w:val="00CD4E9F"/>
    <w:rsid w:val="00D5282D"/>
    <w:rsid w:val="00DF1CAD"/>
    <w:rsid w:val="00E14C46"/>
    <w:rsid w:val="00E33A55"/>
    <w:rsid w:val="00E77EE6"/>
    <w:rsid w:val="00F638F5"/>
    <w:rsid w:val="00FC58E7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43F7"/>
  <w15:chartTrackingRefBased/>
  <w15:docId w15:val="{1F1089E4-6A7B-4D33-8630-8AC9F54A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503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BC70.B42C22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4</cp:revision>
  <cp:lastPrinted>2023-02-21T08:59:00Z</cp:lastPrinted>
  <dcterms:created xsi:type="dcterms:W3CDTF">2024-05-02T16:51:00Z</dcterms:created>
  <dcterms:modified xsi:type="dcterms:W3CDTF">2024-07-01T12:03:00Z</dcterms:modified>
</cp:coreProperties>
</file>